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76CF3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376CF3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376CF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5B04A0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5B04A0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6B005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5B04A0" w:rsidRPr="005B04A0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76CF3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04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2E19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B17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2021-02-08T07:59:00Z</dcterms:modified>
</cp:coreProperties>
</file>