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46AF2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A46AF2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36598" w:rsidRPr="00A46AF2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C2B52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5</w:t>
      </w:r>
      <w:r w:rsidR="00A46AF2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</w:t>
      </w:r>
      <w:r w:rsidR="001C2B52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1C2B52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36598" w:rsidRPr="00A36598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C2B52" w:rsidRPr="001C2B52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A46AF2" w:rsidRPr="00A46AF2">
        <w:rPr>
          <w:rFonts w:ascii="Times New Roman" w:eastAsia="Times New Roman" w:hAnsi="Times New Roman" w:cs="Times New Roman"/>
          <w:b/>
          <w:sz w:val="40"/>
          <w:szCs w:val="40"/>
        </w:rPr>
        <w:t>/</w:t>
      </w:r>
      <w:r w:rsidR="001C2B52" w:rsidRPr="001C2B52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B52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46AF2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1777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2021-02-08T09:59:00Z</dcterms:modified>
</cp:coreProperties>
</file>