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46AF2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A46AF2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46AF2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46AF2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A46AF2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3659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46AF2" w:rsidRPr="00A46AF2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553C5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46AF2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2021-02-08T10:00:00Z</dcterms:modified>
</cp:coreProperties>
</file>